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260"/>
        <w:gridCol w:w="1080"/>
        <w:gridCol w:w="2970"/>
        <w:gridCol w:w="2358"/>
      </w:tblGrid>
      <w:tr w:rsidR="00000000">
        <w:tc>
          <w:tcPr>
            <w:tcW w:w="316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1. Incident Name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40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976BBB">
            <w:pPr>
              <w:spacing w:before="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Operational Period (Date / Time)</w:t>
            </w:r>
          </w:p>
          <w:p w:rsidR="00000000" w:rsidRDefault="00976BBB">
            <w:pPr>
              <w:tabs>
                <w:tab w:val="left" w:pos="196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From: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  <w:r>
              <w:rPr>
                <w:rFonts w:ascii="Arial" w:hAnsi="Arial" w:cs="Arial"/>
                <w:sz w:val="16"/>
                <w:szCs w:val="16"/>
              </w:rPr>
              <w:tab/>
              <w:t xml:space="preserve">To: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0000" w:rsidRDefault="00976BBB">
            <w:pPr>
              <w:spacing w:before="8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COMMUNICATIONS LIST</w:t>
            </w:r>
          </w:p>
          <w:p w:rsidR="00000000" w:rsidRDefault="00976BBB" w:rsidP="00333C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ICS 205A</w:t>
            </w:r>
          </w:p>
        </w:tc>
      </w:tr>
      <w:tr w:rsidR="00000000">
        <w:tc>
          <w:tcPr>
            <w:tcW w:w="9576" w:type="dxa"/>
            <w:gridSpan w:val="5"/>
            <w:tcBorders>
              <w:top w:val="single" w:sz="12" w:space="0" w:color="auto"/>
            </w:tcBorders>
          </w:tcPr>
          <w:p w:rsidR="00000000" w:rsidRDefault="00976BBB">
            <w:pPr>
              <w:spacing w:before="60"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 Basic Local Communications Information</w:t>
            </w:r>
          </w:p>
        </w:tc>
      </w:tr>
      <w:tr w:rsidR="00000000">
        <w:trPr>
          <w:trHeight w:val="188"/>
        </w:trPr>
        <w:tc>
          <w:tcPr>
            <w:tcW w:w="1908" w:type="dxa"/>
          </w:tcPr>
          <w:p w:rsidR="00000000" w:rsidRDefault="00976BBB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Assignment</w:t>
            </w:r>
          </w:p>
        </w:tc>
        <w:tc>
          <w:tcPr>
            <w:tcW w:w="2340" w:type="dxa"/>
            <w:gridSpan w:val="2"/>
          </w:tcPr>
          <w:p w:rsidR="00000000" w:rsidRDefault="00976BBB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5328" w:type="dxa"/>
            <w:gridSpan w:val="2"/>
          </w:tcPr>
          <w:p w:rsidR="00000000" w:rsidRDefault="00976BBB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Method(s) of contact (radio frequency, ph</w:t>
            </w:r>
            <w:r>
              <w:rPr>
                <w:rFonts w:ascii="Arial" w:hAnsi="Arial" w:cs="Arial"/>
                <w:sz w:val="16"/>
                <w:szCs w:val="16"/>
              </w:rPr>
              <w:t>one, pager, cell #(s), etc.)</w:t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340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5328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2340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5328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</w:instrText>
            </w:r>
            <w:r>
              <w:rPr>
                <w:rFonts w:ascii="Arial" w:hAnsi="Arial" w:cs="Arial"/>
                <w:sz w:val="16"/>
                <w:szCs w:val="16"/>
              </w:rPr>
              <w:instrText xml:space="preserve">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</w:instrText>
            </w:r>
            <w:r>
              <w:rPr>
                <w:rFonts w:ascii="Arial" w:hAnsi="Arial" w:cs="Arial"/>
                <w:sz w:val="16"/>
                <w:szCs w:val="16"/>
              </w:rPr>
              <w:instrText xml:space="preserve">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</w:instrText>
            </w:r>
            <w:r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 w:cs="Arial"/>
                <w:sz w:val="16"/>
                <w:szCs w:val="16"/>
              </w:rPr>
              <w:instrText xml:space="preserve">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  <w:tcBorders>
              <w:bottom w:val="single" w:sz="12" w:space="0" w:color="auto"/>
            </w:tcBorders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2340" w:type="dxa"/>
            <w:gridSpan w:val="2"/>
            <w:tcBorders>
              <w:bottom w:val="single" w:sz="12" w:space="0" w:color="auto"/>
            </w:tcBorders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5328" w:type="dxa"/>
            <w:gridSpan w:val="2"/>
            <w:tcBorders>
              <w:bottom w:val="single" w:sz="12" w:space="0" w:color="auto"/>
            </w:tcBorders>
          </w:tcPr>
          <w:p w:rsidR="00000000" w:rsidRDefault="00976BBB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</w:tr>
      <w:tr w:rsidR="00000000">
        <w:trPr>
          <w:trHeight w:val="576"/>
        </w:trPr>
        <w:tc>
          <w:tcPr>
            <w:tcW w:w="9576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000000" w:rsidRDefault="00976BBB">
            <w:pPr>
              <w:tabs>
                <w:tab w:val="left" w:pos="6120"/>
              </w:tabs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 Prepared by: (Communications Unit)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z w:val="16"/>
                <w:szCs w:val="16"/>
              </w:rPr>
              <w:t>Date / Time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00000" w:rsidRDefault="00976BBB">
            <w:pPr>
              <w:tabs>
                <w:tab w:val="left" w:pos="6120"/>
              </w:tabs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</w:tr>
    </w:tbl>
    <w:p w:rsidR="00000000" w:rsidRDefault="00976BBB">
      <w:pPr>
        <w:rPr>
          <w:rFonts w:ascii="Arial" w:hAnsi="Arial" w:cs="Arial"/>
          <w:sz w:val="16"/>
          <w:szCs w:val="16"/>
        </w:rPr>
      </w:pPr>
    </w:p>
    <w:p w:rsidR="00000000" w:rsidRPr="00333CA5" w:rsidRDefault="00976BBB" w:rsidP="00333C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bookmarkStart w:id="14" w:name="_GoBack"/>
      <w:bookmarkEnd w:id="14"/>
      <w:r>
        <w:rPr>
          <w:rFonts w:ascii="Arial" w:hAnsi="Arial" w:cs="Arial"/>
          <w:sz w:val="16"/>
          <w:szCs w:val="16"/>
        </w:rPr>
        <w:br w:type="page"/>
      </w:r>
      <w:r w:rsidR="00333CA5">
        <w:rPr>
          <w:rFonts w:ascii="Arial" w:hAnsi="Arial" w:cs="Arial"/>
          <w:b/>
          <w:bCs/>
          <w:szCs w:val="24"/>
        </w:rPr>
        <w:lastRenderedPageBreak/>
        <w:t>COMMUNICATIONS LIST (ICS-</w:t>
      </w:r>
      <w:r w:rsidRPr="00333CA5">
        <w:rPr>
          <w:rFonts w:ascii="Arial" w:hAnsi="Arial" w:cs="Arial"/>
          <w:b/>
          <w:bCs/>
          <w:szCs w:val="24"/>
        </w:rPr>
        <w:t>205a</w:t>
      </w:r>
      <w:r w:rsidRPr="00333CA5">
        <w:rPr>
          <w:rFonts w:ascii="Arial" w:hAnsi="Arial" w:cs="Arial"/>
          <w:b/>
          <w:bCs/>
          <w:szCs w:val="24"/>
        </w:rPr>
        <w:t>)</w:t>
      </w:r>
    </w:p>
    <w:p w:rsidR="00000000" w:rsidRDefault="00976BB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000000" w:rsidRDefault="00976BBB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Special Note.</w:t>
      </w:r>
      <w:r>
        <w:rPr>
          <w:rFonts w:ascii="Arial" w:hAnsi="Arial" w:cs="Arial"/>
          <w:sz w:val="20"/>
        </w:rPr>
        <w:t xml:space="preserve"> This optional form is used in conjunction with the Incident Radio Communications Plan, ICS 205</w:t>
      </w:r>
      <w:r>
        <w:rPr>
          <w:rFonts w:ascii="Arial" w:hAnsi="Arial" w:cs="Arial"/>
          <w:sz w:val="20"/>
        </w:rPr>
        <w:t>. Whereas the ICS 205</w:t>
      </w:r>
      <w:r>
        <w:rPr>
          <w:rFonts w:ascii="Arial" w:hAnsi="Arial" w:cs="Arial"/>
          <w:sz w:val="20"/>
        </w:rPr>
        <w:t xml:space="preserve"> is used to provide information on all radio frequencies down to the Divi</w:t>
      </w:r>
      <w:r>
        <w:rPr>
          <w:rFonts w:ascii="Arial" w:hAnsi="Arial" w:cs="Arial"/>
          <w:sz w:val="20"/>
        </w:rPr>
        <w:t>sion/Group level, the Communications List, ICS 205a</w:t>
      </w:r>
      <w:r>
        <w:rPr>
          <w:rFonts w:ascii="Arial" w:hAnsi="Arial" w:cs="Arial"/>
          <w:sz w:val="20"/>
        </w:rPr>
        <w:t>, lists methods of contact for personnel assigned to the incident (radio frequencies, phone numbers, pager numbers, etc.), and functions as an incident directory.</w:t>
      </w:r>
    </w:p>
    <w:p w:rsidR="00000000" w:rsidRDefault="00976BBB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000000" w:rsidRDefault="00976BBB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Purpose. </w:t>
      </w:r>
      <w:r>
        <w:rPr>
          <w:rFonts w:ascii="Arial" w:hAnsi="Arial" w:cs="Arial"/>
          <w:sz w:val="20"/>
        </w:rPr>
        <w:t>The Communications List recor</w:t>
      </w:r>
      <w:r>
        <w:rPr>
          <w:rFonts w:ascii="Arial" w:hAnsi="Arial" w:cs="Arial"/>
          <w:sz w:val="20"/>
        </w:rPr>
        <w:t>ds methods of contact for personnel on scene.</w:t>
      </w:r>
    </w:p>
    <w:p w:rsidR="00000000" w:rsidRDefault="00976BBB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000000" w:rsidRDefault="00976BBB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Preparation. </w:t>
      </w:r>
      <w:r>
        <w:rPr>
          <w:rFonts w:ascii="Arial" w:hAnsi="Arial" w:cs="Arial"/>
          <w:sz w:val="20"/>
        </w:rPr>
        <w:t>The Communications List can be filled out during check-in and is maintained and distributed by Communications Unit personnel.</w:t>
      </w:r>
    </w:p>
    <w:p w:rsidR="00000000" w:rsidRDefault="00976BBB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000000" w:rsidRDefault="00976BBB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Distribution. </w:t>
      </w:r>
      <w:r>
        <w:rPr>
          <w:rFonts w:ascii="Arial" w:hAnsi="Arial" w:cs="Arial"/>
          <w:sz w:val="20"/>
        </w:rPr>
        <w:t>The Communications List is distributed within the ICS a</w:t>
      </w:r>
      <w:r>
        <w:rPr>
          <w:rFonts w:ascii="Arial" w:hAnsi="Arial" w:cs="Arial"/>
          <w:sz w:val="20"/>
        </w:rPr>
        <w:t>nd posted, as necessary. All completed original forms MUST be given to the Documentation Unit.</w:t>
      </w:r>
    </w:p>
    <w:p w:rsidR="00000000" w:rsidRDefault="00976BBB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000000" w:rsidRDefault="00976BBB" w:rsidP="00333CA5">
      <w:pPr>
        <w:tabs>
          <w:tab w:val="left" w:pos="720"/>
          <w:tab w:val="left" w:pos="288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Item #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>Item Title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>Instructions</w:t>
      </w:r>
    </w:p>
    <w:p w:rsidR="00000000" w:rsidRDefault="00976BBB" w:rsidP="00333CA5">
      <w:pPr>
        <w:tabs>
          <w:tab w:val="left" w:pos="720"/>
          <w:tab w:val="left" w:pos="2880"/>
        </w:tabs>
        <w:autoSpaceDE w:val="0"/>
        <w:autoSpaceDN w:val="0"/>
        <w:adjustRightInd w:val="0"/>
        <w:spacing w:line="276" w:lineRule="auto"/>
        <w:ind w:left="2880" w:hanging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</w:t>
      </w:r>
      <w:r>
        <w:rPr>
          <w:rFonts w:ascii="Arial" w:hAnsi="Arial" w:cs="Arial"/>
          <w:sz w:val="20"/>
        </w:rPr>
        <w:tab/>
        <w:t>Incident Name</w:t>
      </w:r>
      <w:r>
        <w:rPr>
          <w:rFonts w:ascii="Arial" w:hAnsi="Arial" w:cs="Arial"/>
          <w:sz w:val="20"/>
        </w:rPr>
        <w:tab/>
        <w:t>Enter the name assigned to the incident.</w:t>
      </w:r>
    </w:p>
    <w:p w:rsidR="00000000" w:rsidRDefault="00976BBB" w:rsidP="00333CA5">
      <w:pPr>
        <w:tabs>
          <w:tab w:val="left" w:pos="720"/>
          <w:tab w:val="left" w:pos="2880"/>
        </w:tabs>
        <w:autoSpaceDE w:val="0"/>
        <w:autoSpaceDN w:val="0"/>
        <w:adjustRightInd w:val="0"/>
        <w:spacing w:line="276" w:lineRule="auto"/>
        <w:ind w:left="2880" w:hanging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</w:t>
      </w:r>
      <w:r>
        <w:rPr>
          <w:rFonts w:ascii="Arial" w:hAnsi="Arial" w:cs="Arial"/>
          <w:sz w:val="20"/>
        </w:rPr>
        <w:tab/>
        <w:t>Operational Period</w:t>
      </w:r>
      <w:r>
        <w:rPr>
          <w:rFonts w:ascii="Arial" w:hAnsi="Arial" w:cs="Arial"/>
          <w:sz w:val="20"/>
        </w:rPr>
        <w:tab/>
        <w:t>Enter the time interval for which the form applie</w:t>
      </w:r>
      <w:r>
        <w:rPr>
          <w:rFonts w:ascii="Arial" w:hAnsi="Arial" w:cs="Arial"/>
          <w:sz w:val="20"/>
        </w:rPr>
        <w:t xml:space="preserve">s. </w:t>
      </w:r>
    </w:p>
    <w:p w:rsidR="00000000" w:rsidRDefault="00976BBB" w:rsidP="00333CA5">
      <w:pPr>
        <w:tabs>
          <w:tab w:val="left" w:pos="720"/>
          <w:tab w:val="left" w:pos="2880"/>
        </w:tabs>
        <w:autoSpaceDE w:val="0"/>
        <w:autoSpaceDN w:val="0"/>
        <w:adjustRightInd w:val="0"/>
        <w:spacing w:line="276" w:lineRule="auto"/>
        <w:ind w:left="2880" w:hanging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3. </w:t>
      </w:r>
      <w:r>
        <w:rPr>
          <w:rFonts w:ascii="Arial" w:hAnsi="Arial" w:cs="Arial"/>
          <w:sz w:val="20"/>
        </w:rPr>
        <w:tab/>
        <w:t>Basic Local Comms</w:t>
      </w:r>
      <w:r>
        <w:rPr>
          <w:rFonts w:ascii="Arial" w:hAnsi="Arial" w:cs="Arial"/>
          <w:sz w:val="20"/>
        </w:rPr>
        <w:tab/>
        <w:t xml:space="preserve">Enter the communications methods assigned and used for each </w:t>
      </w:r>
    </w:p>
    <w:p w:rsidR="00000000" w:rsidRDefault="00976BBB" w:rsidP="00333CA5">
      <w:pPr>
        <w:tabs>
          <w:tab w:val="left" w:pos="720"/>
          <w:tab w:val="left" w:pos="2880"/>
        </w:tabs>
        <w:autoSpaceDE w:val="0"/>
        <w:autoSpaceDN w:val="0"/>
        <w:adjustRightInd w:val="0"/>
        <w:spacing w:line="276" w:lineRule="auto"/>
        <w:ind w:left="2880" w:hanging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Information</w:t>
      </w:r>
      <w:r>
        <w:rPr>
          <w:rFonts w:ascii="Arial" w:hAnsi="Arial" w:cs="Arial"/>
          <w:sz w:val="20"/>
        </w:rPr>
        <w:tab/>
        <w:t>assignment.</w:t>
      </w:r>
    </w:p>
    <w:p w:rsidR="00000000" w:rsidRDefault="00976BBB" w:rsidP="00333CA5">
      <w:pPr>
        <w:tabs>
          <w:tab w:val="left" w:pos="720"/>
          <w:tab w:val="left" w:pos="2880"/>
        </w:tabs>
        <w:autoSpaceDE w:val="0"/>
        <w:autoSpaceDN w:val="0"/>
        <w:adjustRightInd w:val="0"/>
        <w:spacing w:line="276" w:lineRule="auto"/>
        <w:ind w:left="2880" w:hanging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Assignment</w:t>
      </w:r>
      <w:r>
        <w:rPr>
          <w:rFonts w:ascii="Arial" w:hAnsi="Arial" w:cs="Arial"/>
          <w:sz w:val="20"/>
        </w:rPr>
        <w:tab/>
        <w:t>Enter the ICS Organizational assignment.</w:t>
      </w:r>
    </w:p>
    <w:p w:rsidR="00000000" w:rsidRDefault="00976BBB" w:rsidP="00333CA5">
      <w:pPr>
        <w:tabs>
          <w:tab w:val="left" w:pos="720"/>
          <w:tab w:val="left" w:pos="2880"/>
        </w:tabs>
        <w:autoSpaceDE w:val="0"/>
        <w:autoSpaceDN w:val="0"/>
        <w:adjustRightInd w:val="0"/>
        <w:spacing w:line="276" w:lineRule="auto"/>
        <w:ind w:left="2880" w:hanging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Name</w:t>
      </w:r>
      <w:r>
        <w:rPr>
          <w:rFonts w:ascii="Arial" w:hAnsi="Arial" w:cs="Arial"/>
          <w:sz w:val="20"/>
        </w:rPr>
        <w:tab/>
        <w:t xml:space="preserve">Enter the name of the contact person for the assignment. </w:t>
      </w:r>
    </w:p>
    <w:p w:rsidR="00000000" w:rsidRDefault="00976BBB" w:rsidP="00333CA5">
      <w:pPr>
        <w:tabs>
          <w:tab w:val="left" w:pos="720"/>
          <w:tab w:val="left" w:pos="2880"/>
        </w:tabs>
        <w:autoSpaceDE w:val="0"/>
        <w:autoSpaceDN w:val="0"/>
        <w:adjustRightInd w:val="0"/>
        <w:spacing w:line="276" w:lineRule="auto"/>
        <w:ind w:left="2880" w:hanging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Method(s) of contact</w:t>
      </w:r>
      <w:r>
        <w:rPr>
          <w:rFonts w:ascii="Arial" w:hAnsi="Arial" w:cs="Arial"/>
          <w:sz w:val="20"/>
        </w:rPr>
        <w:tab/>
        <w:t>Enter</w:t>
      </w:r>
      <w:r>
        <w:rPr>
          <w:rFonts w:ascii="Arial" w:hAnsi="Arial" w:cs="Arial"/>
          <w:sz w:val="20"/>
        </w:rPr>
        <w:t xml:space="preserve"> the radio frequency, telephone number(s), etc. for each assignment.</w:t>
      </w:r>
    </w:p>
    <w:p w:rsidR="00000000" w:rsidRDefault="00976BBB" w:rsidP="00333CA5">
      <w:pPr>
        <w:tabs>
          <w:tab w:val="left" w:pos="720"/>
          <w:tab w:val="left" w:pos="2880"/>
        </w:tabs>
        <w:autoSpaceDE w:val="0"/>
        <w:autoSpaceDN w:val="0"/>
        <w:adjustRightInd w:val="0"/>
        <w:spacing w:line="276" w:lineRule="auto"/>
        <w:ind w:left="2880" w:hanging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4. </w:t>
      </w:r>
      <w:r>
        <w:rPr>
          <w:rFonts w:ascii="Arial" w:hAnsi="Arial" w:cs="Arial"/>
          <w:sz w:val="20"/>
        </w:rPr>
        <w:tab/>
        <w:t>Prepared By</w:t>
      </w:r>
      <w:r>
        <w:rPr>
          <w:rFonts w:ascii="Arial" w:hAnsi="Arial" w:cs="Arial"/>
          <w:sz w:val="20"/>
        </w:rPr>
        <w:tab/>
        <w:t>Enter the name of the Communications Unit Leader preparing the form.</w:t>
      </w:r>
    </w:p>
    <w:p w:rsidR="00000000" w:rsidRDefault="00976BBB" w:rsidP="00333CA5">
      <w:pPr>
        <w:tabs>
          <w:tab w:val="left" w:pos="720"/>
          <w:tab w:val="left" w:pos="2880"/>
        </w:tabs>
        <w:autoSpaceDE w:val="0"/>
        <w:autoSpaceDN w:val="0"/>
        <w:adjustRightInd w:val="0"/>
        <w:spacing w:line="276" w:lineRule="auto"/>
        <w:ind w:left="2880" w:hanging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Date/Time</w:t>
      </w:r>
      <w:r>
        <w:rPr>
          <w:rFonts w:ascii="Arial" w:hAnsi="Arial" w:cs="Arial"/>
          <w:sz w:val="20"/>
        </w:rPr>
        <w:tab/>
        <w:t>Enter date (month, day, year) and time prepared (24-hour clock).</w:t>
      </w:r>
    </w:p>
    <w:p w:rsidR="0017409B" w:rsidRDefault="0017409B" w:rsidP="00333CA5">
      <w:pPr>
        <w:tabs>
          <w:tab w:val="left" w:pos="720"/>
          <w:tab w:val="left" w:pos="2880"/>
        </w:tabs>
        <w:spacing w:line="276" w:lineRule="auto"/>
        <w:ind w:left="2880" w:hanging="2880"/>
        <w:rPr>
          <w:rFonts w:ascii="Arial" w:hAnsi="Arial" w:cs="Arial"/>
          <w:sz w:val="16"/>
          <w:szCs w:val="16"/>
        </w:rPr>
      </w:pPr>
    </w:p>
    <w:sectPr w:rsidR="0017409B">
      <w:footerReference w:type="default" r:id="rId7"/>
      <w:pgSz w:w="12240" w:h="15840"/>
      <w:pgMar w:top="1440" w:right="1440" w:bottom="129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BBB" w:rsidRDefault="00976BBB" w:rsidP="00333CA5">
      <w:r>
        <w:separator/>
      </w:r>
    </w:p>
  </w:endnote>
  <w:endnote w:type="continuationSeparator" w:id="0">
    <w:p w:rsidR="00976BBB" w:rsidRDefault="00976BBB" w:rsidP="0033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CA5" w:rsidRPr="000F5F16" w:rsidRDefault="00333CA5" w:rsidP="00333CA5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2"/>
        <w:szCs w:val="22"/>
      </w:rPr>
    </w:pPr>
    <w:r w:rsidRPr="000F5F16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1A889B3F" wp14:editId="05B8741E">
          <wp:simplePos x="0" y="0"/>
          <wp:positionH relativeFrom="column">
            <wp:posOffset>0</wp:posOffset>
          </wp:positionH>
          <wp:positionV relativeFrom="paragraph">
            <wp:posOffset>26670</wp:posOffset>
          </wp:positionV>
          <wp:extent cx="722722" cy="30175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-EMSI Shir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722" cy="301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5F16">
      <w:rPr>
        <w:rFonts w:ascii="Arial" w:hAnsi="Arial" w:cs="Arial"/>
        <w:sz w:val="22"/>
        <w:szCs w:val="22"/>
      </w:rPr>
      <w:tab/>
    </w:r>
    <w:r w:rsidRPr="000F5F16">
      <w:rPr>
        <w:rFonts w:ascii="Arial" w:hAnsi="Arial" w:cs="Arial"/>
        <w:sz w:val="22"/>
        <w:szCs w:val="22"/>
      </w:rPr>
      <w:tab/>
      <w:t>www.emsics.com</w:t>
    </w:r>
  </w:p>
  <w:p w:rsidR="00333CA5" w:rsidRPr="00333CA5" w:rsidRDefault="00333CA5" w:rsidP="00333CA5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2"/>
        <w:szCs w:val="22"/>
      </w:rPr>
    </w:pPr>
    <w:r w:rsidRPr="000F5F16">
      <w:rPr>
        <w:rFonts w:ascii="Arial" w:hAnsi="Arial" w:cs="Arial"/>
        <w:sz w:val="22"/>
        <w:szCs w:val="22"/>
      </w:rPr>
      <w:tab/>
      <w:t>Page _</w:t>
    </w:r>
    <w:proofErr w:type="gramStart"/>
    <w:r w:rsidRPr="000F5F16">
      <w:rPr>
        <w:rFonts w:ascii="Arial" w:hAnsi="Arial" w:cs="Arial"/>
        <w:sz w:val="22"/>
        <w:szCs w:val="22"/>
      </w:rPr>
      <w:t>_  of</w:t>
    </w:r>
    <w:proofErr w:type="gramEnd"/>
    <w:r w:rsidRPr="000F5F16">
      <w:rPr>
        <w:rFonts w:ascii="Arial" w:hAnsi="Arial" w:cs="Arial"/>
        <w:sz w:val="22"/>
        <w:szCs w:val="22"/>
      </w:rPr>
      <w:t xml:space="preserve">  __</w:t>
    </w:r>
    <w:r w:rsidRPr="000F5F16">
      <w:rPr>
        <w:rFonts w:ascii="Arial" w:hAnsi="Arial" w:cs="Arial"/>
        <w:sz w:val="22"/>
        <w:szCs w:val="22"/>
      </w:rPr>
      <w:tab/>
      <w:t>www.imtgear.com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BBB" w:rsidRDefault="00976BBB" w:rsidP="00333CA5">
      <w:r>
        <w:separator/>
      </w:r>
    </w:p>
  </w:footnote>
  <w:footnote w:type="continuationSeparator" w:id="0">
    <w:p w:rsidR="00976BBB" w:rsidRDefault="00976BBB" w:rsidP="00333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09B"/>
    <w:rsid w:val="0017409B"/>
    <w:rsid w:val="00333CA5"/>
    <w:rsid w:val="0059024C"/>
    <w:rsid w:val="0097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C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CA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33C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CA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C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CA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33C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CA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2B5C9ED5E37F4382005F30EB301776" ma:contentTypeVersion="15" ma:contentTypeDescription="Create a new document." ma:contentTypeScope="" ma:versionID="0b95d6c5b3b8bcc168a222625468f12b">
  <xsd:schema xmlns:xsd="http://www.w3.org/2001/XMLSchema" xmlns:xs="http://www.w3.org/2001/XMLSchema" xmlns:p="http://schemas.microsoft.com/office/2006/metadata/properties" xmlns:ns2="2149b81d-f62c-4a1f-89ff-cf00a945b0e9" xmlns:ns3="fc2035dc-5bba-42be-ba54-e5009749c376" targetNamespace="http://schemas.microsoft.com/office/2006/metadata/properties" ma:root="true" ma:fieldsID="5189fd6b2ca11bc27c28ce2d0916beb1" ns2:_="" ns3:_="">
    <xsd:import namespace="2149b81d-f62c-4a1f-89ff-cf00a945b0e9"/>
    <xsd:import namespace="fc2035dc-5bba-42be-ba54-e5009749c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b81d-f62c-4a1f-89ff-cf00a945b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c9008c4-d595-4c8f-8ccf-d7165d95a5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035dc-5bba-42be-ba54-e5009749c3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64640d4-4982-45ca-9d68-d9cf892a1b26}" ma:internalName="TaxCatchAll" ma:showField="CatchAllData" ma:web="fc2035dc-5bba-42be-ba54-e5009749c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149b81d-f62c-4a1f-89ff-cf00a945b0e9" xsi:nil="true"/>
    <TaxCatchAll xmlns="fc2035dc-5bba-42be-ba54-e5009749c376" xsi:nil="true"/>
    <lcf76f155ced4ddcb4097134ff3c332f xmlns="2149b81d-f62c-4a1f-89ff-cf00a945b0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B401E1-1EB5-41E2-ADB4-CE3C99D59099}"/>
</file>

<file path=customXml/itemProps2.xml><?xml version="1.0" encoding="utf-8"?>
<ds:datastoreItem xmlns:ds="http://schemas.openxmlformats.org/officeDocument/2006/customXml" ds:itemID="{E507961F-9835-4F76-9897-97581D664154}"/>
</file>

<file path=customXml/itemProps3.xml><?xml version="1.0" encoding="utf-8"?>
<ds:datastoreItem xmlns:ds="http://schemas.openxmlformats.org/officeDocument/2006/customXml" ds:itemID="{30FFD37A-F2E2-487F-9E85-DEDFDDFA69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Dept of Ecology</Company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ICS-205a</dc:title>
  <dc:creator>"EMSI, Inc" &lt;info@emsics.com&gt;</dc:creator>
  <cp:lastModifiedBy>S Rooke</cp:lastModifiedBy>
  <cp:revision>3</cp:revision>
  <cp:lastPrinted>2016-03-18T18:00:00Z</cp:lastPrinted>
  <dcterms:created xsi:type="dcterms:W3CDTF">2016-03-18T17:58:00Z</dcterms:created>
  <dcterms:modified xsi:type="dcterms:W3CDTF">2016-03-18T18:00:00Z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-143375046</vt:i4>
  </property>
  <property fmtid="{D5CDD505-2E9C-101B-9397-08002B2CF9AE}" pid="3" name="_EmailSubject">
    <vt:lpwstr>ICS Forms for the Web Site</vt:lpwstr>
  </property>
  <property fmtid="{D5CDD505-2E9C-101B-9397-08002B2CF9AE}" pid="4" name="_AuthorEmail">
    <vt:lpwstr>dald461@ECY.WA.GOV</vt:lpwstr>
  </property>
  <property fmtid="{D5CDD505-2E9C-101B-9397-08002B2CF9AE}" pid="5" name="_AuthorEmailDisplayName">
    <vt:lpwstr>Davis, Dale A.</vt:lpwstr>
  </property>
  <property fmtid="{D5CDD505-2E9C-101B-9397-08002B2CF9AE}" pid="6" name="_PreviousAdHocReviewCycleID">
    <vt:i4>-449131812</vt:i4>
  </property>
  <property fmtid="{D5CDD505-2E9C-101B-9397-08002B2CF9AE}" pid="7" name="ContentTypeId">
    <vt:lpwstr>0x010100A92B5C9ED5E37F4382005F30EB301776</vt:lpwstr>
  </property>
  <property fmtid="{D5CDD505-2E9C-101B-9397-08002B2CF9AE}" pid="8" name="Order">
    <vt:r8>3363000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_ColorHex">
    <vt:lpwstr/>
  </property>
  <property fmtid="{D5CDD505-2E9C-101B-9397-08002B2CF9AE}" pid="14" name="_Emoji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ColorTag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